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BBFB" w14:textId="12B8915D" w:rsidR="003324D3" w:rsidRPr="00DA1E01" w:rsidRDefault="00DA7BE9">
      <w:pPr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様式</w:t>
      </w:r>
      <w:r w:rsidR="00FB4617" w:rsidRPr="00DA1E01">
        <w:rPr>
          <w:rFonts w:ascii="ＭＳ 明朝" w:eastAsia="ＭＳ 明朝" w:hAnsi="ＭＳ 明朝" w:hint="eastAsia"/>
          <w:sz w:val="24"/>
        </w:rPr>
        <w:t>７</w:t>
      </w:r>
    </w:p>
    <w:p w14:paraId="02DE66ED" w14:textId="77777777" w:rsidR="003324D3" w:rsidRPr="00DA1E01" w:rsidRDefault="003324D3">
      <w:pPr>
        <w:rPr>
          <w:rFonts w:ascii="ＭＳ 明朝" w:eastAsia="ＭＳ 明朝" w:hAnsi="ＭＳ 明朝"/>
          <w:sz w:val="24"/>
        </w:rPr>
      </w:pPr>
    </w:p>
    <w:p w14:paraId="291F444D" w14:textId="77777777" w:rsidR="003324D3" w:rsidRPr="00DA1E01" w:rsidRDefault="00DA7BE9">
      <w:pPr>
        <w:jc w:val="center"/>
        <w:rPr>
          <w:rFonts w:ascii="ＭＳ 明朝" w:eastAsia="ＭＳ 明朝" w:hAnsi="ＭＳ 明朝"/>
          <w:b/>
          <w:sz w:val="32"/>
        </w:rPr>
      </w:pPr>
      <w:r w:rsidRPr="00DA1E01">
        <w:rPr>
          <w:rFonts w:ascii="ＭＳ 明朝" w:eastAsia="ＭＳ 明朝" w:hAnsi="ＭＳ 明朝" w:hint="eastAsia"/>
          <w:b/>
          <w:sz w:val="32"/>
        </w:rPr>
        <w:t>【提案書】キャッシュフローの状況</w:t>
      </w:r>
    </w:p>
    <w:p w14:paraId="2F8C0C47" w14:textId="77777777" w:rsidR="003324D3" w:rsidRPr="00DA1E01" w:rsidRDefault="003324D3">
      <w:pPr>
        <w:jc w:val="center"/>
        <w:rPr>
          <w:rFonts w:ascii="ＭＳ 明朝" w:eastAsia="ＭＳ 明朝" w:hAnsi="ＭＳ 明朝"/>
          <w:sz w:val="24"/>
        </w:rPr>
      </w:pPr>
    </w:p>
    <w:p w14:paraId="2ABFC328" w14:textId="77777777" w:rsidR="003324D3" w:rsidRPr="00DA1E01" w:rsidRDefault="00DA7BE9">
      <w:pPr>
        <w:jc w:val="center"/>
        <w:rPr>
          <w:rFonts w:ascii="ＭＳ 明朝" w:eastAsia="ＭＳ 明朝" w:hAnsi="ＭＳ 明朝"/>
          <w:sz w:val="24"/>
          <w:u w:val="single"/>
        </w:rPr>
      </w:pPr>
      <w:r w:rsidRPr="00DA1E0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DA1E01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DA1E01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14:paraId="19AE9453" w14:textId="037CA2C2" w:rsidR="003324D3" w:rsidRPr="004B4BB3" w:rsidRDefault="004B4BB3" w:rsidP="004B4BB3">
      <w:pPr>
        <w:wordWrap w:val="0"/>
        <w:jc w:val="right"/>
        <w:rPr>
          <w:rFonts w:ascii="ＭＳ 明朝" w:eastAsia="ＭＳ 明朝" w:hAnsi="ＭＳ 明朝"/>
          <w:sz w:val="16"/>
          <w:szCs w:val="10"/>
        </w:rPr>
      </w:pPr>
      <w:r w:rsidRPr="00A21AAE">
        <w:rPr>
          <w:rFonts w:ascii="ＭＳ 明朝" w:eastAsia="ＭＳ 明朝" w:hAnsi="ＭＳ 明朝" w:hint="eastAsia"/>
          <w:sz w:val="16"/>
          <w:szCs w:val="10"/>
        </w:rPr>
        <w:t>（共同参加の代表者名）</w:t>
      </w:r>
      <w:r>
        <w:rPr>
          <w:rFonts w:ascii="ＭＳ 明朝" w:eastAsia="ＭＳ 明朝" w:hAnsi="ＭＳ 明朝" w:hint="eastAsia"/>
          <w:sz w:val="16"/>
          <w:szCs w:val="10"/>
        </w:rPr>
        <w:t xml:space="preserve">　　　　　　　　　　　　　　　　　　　　　　　</w:t>
      </w: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7350"/>
        <w:gridCol w:w="2520"/>
      </w:tblGrid>
      <w:tr w:rsidR="00DA1E01" w:rsidRPr="00DA1E01" w14:paraId="5C7760C3" w14:textId="77777777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CEFDE" w14:textId="5696FB14" w:rsidR="003324D3" w:rsidRPr="00DA1E01" w:rsidRDefault="00FB4617">
            <w:pPr>
              <w:adjustRightInd w:val="0"/>
              <w:snapToGrid w:val="0"/>
              <w:jc w:val="center"/>
              <w:rPr>
                <w:sz w:val="24"/>
              </w:rPr>
            </w:pPr>
            <w:r w:rsidRPr="00DA1E01">
              <w:rPr>
                <w:rFonts w:hint="eastAsia"/>
                <w:sz w:val="24"/>
              </w:rPr>
              <w:t>令和元</w:t>
            </w:r>
            <w:r w:rsidR="00DA7BE9" w:rsidRPr="00DA1E01">
              <w:rPr>
                <w:rFonts w:hint="eastAsia"/>
                <w:sz w:val="24"/>
              </w:rPr>
              <w:t>年度</w:t>
            </w:r>
          </w:p>
          <w:p w14:paraId="290B0EF0" w14:textId="77777777" w:rsidR="003324D3" w:rsidRPr="00DA1E01" w:rsidRDefault="00DA7BE9">
            <w:pPr>
              <w:adjustRightInd w:val="0"/>
              <w:snapToGrid w:val="0"/>
              <w:jc w:val="center"/>
              <w:rPr>
                <w:sz w:val="24"/>
              </w:rPr>
            </w:pPr>
            <w:r w:rsidRPr="00DA1E01">
              <w:rPr>
                <w:rFonts w:hint="eastAsia"/>
                <w:sz w:val="24"/>
              </w:rPr>
              <w:t>営業活動による</w:t>
            </w:r>
          </w:p>
          <w:p w14:paraId="2848C742" w14:textId="77777777" w:rsidR="003324D3" w:rsidRPr="00DA1E01" w:rsidRDefault="00DA7BE9">
            <w:pPr>
              <w:adjustRightInd w:val="0"/>
              <w:snapToGrid w:val="0"/>
              <w:jc w:val="center"/>
              <w:rPr>
                <w:sz w:val="24"/>
              </w:rPr>
            </w:pPr>
            <w:r w:rsidRPr="00DA1E01"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 w14:paraId="0B11000D" w14:textId="77777777" w:rsidR="003324D3" w:rsidRPr="00DA1E01" w:rsidRDefault="003324D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3BBABB" w14:textId="77777777" w:rsidR="003324D3" w:rsidRPr="00DA1E01" w:rsidRDefault="00DA7BE9">
            <w:pPr>
              <w:jc w:val="center"/>
            </w:pPr>
            <w:r w:rsidRPr="00DA1E01">
              <w:rPr>
                <w:rFonts w:hint="eastAsia"/>
              </w:rPr>
              <w:t>円</w:t>
            </w:r>
          </w:p>
        </w:tc>
      </w:tr>
    </w:tbl>
    <w:p w14:paraId="6AC807F5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16E62A28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16EC0698" w14:textId="77777777" w:rsidR="003324D3" w:rsidRPr="00DA1E01" w:rsidRDefault="003324D3">
      <w:pPr>
        <w:rPr>
          <w:rFonts w:ascii="ＭＳ 明朝" w:eastAsia="ＭＳ 明朝" w:hAnsi="ＭＳ 明朝"/>
          <w:sz w:val="24"/>
        </w:rPr>
      </w:pPr>
    </w:p>
    <w:p w14:paraId="77C5A253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73F13153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06FE4201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6336D5C9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49B46D6A" w14:textId="77777777" w:rsidR="003324D3" w:rsidRPr="00DA1E01" w:rsidRDefault="003324D3">
      <w:pPr>
        <w:jc w:val="left"/>
        <w:rPr>
          <w:rFonts w:ascii="ＭＳ 明朝" w:eastAsia="ＭＳ 明朝" w:hAnsi="ＭＳ 明朝"/>
          <w:sz w:val="24"/>
        </w:rPr>
      </w:pPr>
    </w:p>
    <w:p w14:paraId="1FB47C13" w14:textId="77777777" w:rsidR="003324D3" w:rsidRPr="00DA1E01" w:rsidRDefault="003324D3">
      <w:pPr>
        <w:jc w:val="left"/>
        <w:rPr>
          <w:rFonts w:ascii="ＭＳ 明朝" w:eastAsia="ＭＳ 明朝" w:hAnsi="ＭＳ 明朝" w:hint="eastAsia"/>
          <w:sz w:val="24"/>
        </w:rPr>
      </w:pPr>
    </w:p>
    <w:p w14:paraId="6A08A1D1" w14:textId="56112152" w:rsidR="003324D3" w:rsidRPr="00DA1E01" w:rsidRDefault="00DA7BE9" w:rsidP="004B4BB3">
      <w:pPr>
        <w:ind w:leftChars="226" w:left="657" w:rightChars="-217" w:right="-456" w:hangingChars="76" w:hanging="182"/>
        <w:jc w:val="left"/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※</w:t>
      </w:r>
      <w:r w:rsidR="00FB4617" w:rsidRPr="00DA1E01">
        <w:rPr>
          <w:rFonts w:ascii="ＭＳ 明朝" w:eastAsia="ＭＳ 明朝" w:hAnsi="ＭＳ 明朝" w:hint="eastAsia"/>
          <w:sz w:val="24"/>
        </w:rPr>
        <w:t>令和元年４月１日から令和２年３月３１日</w:t>
      </w:r>
      <w:r w:rsidRPr="00DA1E01">
        <w:rPr>
          <w:rFonts w:ascii="ＭＳ 明朝" w:eastAsia="ＭＳ 明朝" w:hAnsi="ＭＳ 明朝" w:hint="eastAsia"/>
          <w:sz w:val="24"/>
        </w:rPr>
        <w:t>事業年度の有価証券報告書のキャッシュフロー計算書の数値を用いること。</w:t>
      </w:r>
    </w:p>
    <w:p w14:paraId="6834C29D" w14:textId="77777777" w:rsidR="003324D3" w:rsidRPr="00DA1E01" w:rsidRDefault="00DA7BE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※決算月が3月以外の場合は、直近の確定した損益計算書の数値を用いること。</w:t>
      </w:r>
    </w:p>
    <w:p w14:paraId="4B1AEC42" w14:textId="77777777" w:rsidR="003324D3" w:rsidRPr="00DA1E01" w:rsidRDefault="00DA7BE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14:paraId="62E6770B" w14:textId="77777777" w:rsidR="003324D3" w:rsidRPr="00DA1E01" w:rsidRDefault="00DA7BE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p w14:paraId="3E71BD62" w14:textId="4C893AAE" w:rsidR="003324D3" w:rsidRDefault="00DA7BE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DA1E01">
        <w:rPr>
          <w:rFonts w:ascii="ＭＳ 明朝" w:eastAsia="ＭＳ 明朝" w:hAnsi="ＭＳ 明朝" w:hint="eastAsia"/>
          <w:sz w:val="24"/>
        </w:rPr>
        <w:t>※キャッシュフロー計算書が未作成の場合は、財務諸表（貸借対照表、損益計算書等）に基づく算出を可とする。</w:t>
      </w:r>
    </w:p>
    <w:p w14:paraId="479D12D5" w14:textId="381FBC99" w:rsidR="004B4BB3" w:rsidRPr="004B4BB3" w:rsidRDefault="004B4BB3" w:rsidP="004B4BB3">
      <w:pPr>
        <w:ind w:firstLineChars="200" w:firstLine="48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※共同参加での提案の場合、代表者の数値を用いること。</w:t>
      </w:r>
    </w:p>
    <w:sectPr w:rsidR="004B4BB3" w:rsidRPr="004B4BB3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1E3F" w14:textId="77777777" w:rsidR="001671C2" w:rsidRDefault="001671C2">
      <w:r>
        <w:separator/>
      </w:r>
    </w:p>
  </w:endnote>
  <w:endnote w:type="continuationSeparator" w:id="0">
    <w:p w14:paraId="31E3AA8A" w14:textId="77777777" w:rsidR="001671C2" w:rsidRDefault="0016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AE1A" w14:textId="77777777" w:rsidR="001671C2" w:rsidRDefault="001671C2">
      <w:r>
        <w:separator/>
      </w:r>
    </w:p>
  </w:footnote>
  <w:footnote w:type="continuationSeparator" w:id="0">
    <w:p w14:paraId="01D2B8D9" w14:textId="77777777" w:rsidR="001671C2" w:rsidRDefault="0016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D3"/>
    <w:rsid w:val="001671C2"/>
    <w:rsid w:val="003324D3"/>
    <w:rsid w:val="004B4BB3"/>
    <w:rsid w:val="00DA1E01"/>
    <w:rsid w:val="00DA7BE9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4A311"/>
  <w15:chartTrackingRefBased/>
  <w15:docId w15:val="{AB0D4B6D-8A90-42C7-94CD-5F27869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箕面市役所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mihongsm.work@gmail.com</cp:lastModifiedBy>
  <cp:revision>2</cp:revision>
  <dcterms:created xsi:type="dcterms:W3CDTF">2020-11-14T07:01:00Z</dcterms:created>
  <dcterms:modified xsi:type="dcterms:W3CDTF">2020-11-14T07:01:00Z</dcterms:modified>
</cp:coreProperties>
</file>